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A475" w14:textId="77777777" w:rsidR="00827784" w:rsidRPr="003D6336" w:rsidRDefault="00827784" w:rsidP="00827784">
      <w:pPr>
        <w:pStyle w:val="Ttulo1"/>
        <w:rPr>
          <w:lang w:val="es-ES"/>
        </w:rPr>
      </w:pPr>
      <w:bookmarkStart w:id="0" w:name="_Toc19612216"/>
      <w:bookmarkStart w:id="1" w:name="_Toc24713213"/>
      <w:bookmarkStart w:id="2" w:name="_Toc534797705"/>
      <w:bookmarkStart w:id="3" w:name="_Toc7169856"/>
      <w:r w:rsidRPr="003D6336">
        <w:rPr>
          <w:lang w:val="es-ES"/>
        </w:rPr>
        <w:t>Llamado a Licitaci</w:t>
      </w:r>
      <w:r w:rsidRPr="003D6336">
        <w:rPr>
          <w:rFonts w:hint="eastAsia"/>
          <w:lang w:val="es-ES"/>
        </w:rPr>
        <w:t>ó</w:t>
      </w:r>
      <w:r w:rsidRPr="003D6336">
        <w:rPr>
          <w:lang w:val="es-ES"/>
        </w:rPr>
        <w:t>n</w:t>
      </w:r>
      <w:bookmarkEnd w:id="0"/>
      <w:bookmarkEnd w:id="1"/>
      <w:bookmarkEnd w:id="2"/>
      <w:bookmarkEnd w:id="3"/>
    </w:p>
    <w:p w14:paraId="7BEF0434" w14:textId="77777777" w:rsidR="00827784" w:rsidRPr="00F8112E" w:rsidRDefault="00827784" w:rsidP="00827784">
      <w:pPr>
        <w:pStyle w:val="SectionVIHeader"/>
        <w:spacing w:before="0" w:after="0"/>
        <w:rPr>
          <w:bCs/>
          <w:i/>
          <w:szCs w:val="24"/>
          <w:lang w:val="es-PE"/>
        </w:rPr>
      </w:pPr>
      <w:r w:rsidRPr="00F8112E">
        <w:rPr>
          <w:bCs/>
          <w:szCs w:val="24"/>
          <w:lang w:val="es-PE"/>
        </w:rPr>
        <w:t>Solicitud de Ofertas (SDO)</w:t>
      </w:r>
    </w:p>
    <w:p w14:paraId="1B8127B8" w14:textId="77777777" w:rsidR="00827784" w:rsidRDefault="00827784" w:rsidP="00827784">
      <w:pPr>
        <w:jc w:val="center"/>
        <w:rPr>
          <w:i/>
          <w:lang w:val="es-ES"/>
        </w:rPr>
      </w:pPr>
    </w:p>
    <w:p w14:paraId="44DD75D1" w14:textId="77777777" w:rsidR="00827784" w:rsidRPr="003D6336" w:rsidRDefault="00827784" w:rsidP="00827784">
      <w:pPr>
        <w:jc w:val="center"/>
        <w:rPr>
          <w:i/>
          <w:lang w:val="es-ES"/>
        </w:rPr>
        <w:sectPr w:rsidR="00827784" w:rsidRPr="003D6336" w:rsidSect="00827784">
          <w:headerReference w:type="even" r:id="rId5"/>
          <w:headerReference w:type="default" r:id="rId6"/>
          <w:headerReference w:type="first" r:id="rId7"/>
          <w:endnotePr>
            <w:numFmt w:val="decimal"/>
          </w:endnotePr>
          <w:pgSz w:w="11906" w:h="16838" w:code="9"/>
          <w:pgMar w:top="1440" w:right="1440" w:bottom="1440" w:left="1440" w:header="720" w:footer="720" w:gutter="0"/>
          <w:cols w:space="720"/>
          <w:noEndnote/>
          <w:titlePg/>
        </w:sectPr>
      </w:pPr>
    </w:p>
    <w:p w14:paraId="7EFDA0B3" w14:textId="77777777" w:rsidR="00827784" w:rsidRPr="00F8112E" w:rsidRDefault="00827784" w:rsidP="00827784">
      <w:pPr>
        <w:contextualSpacing/>
        <w:jc w:val="center"/>
        <w:rPr>
          <w:lang w:val="es-PE"/>
        </w:rPr>
      </w:pPr>
      <w:r w:rsidRPr="00F8112E">
        <w:rPr>
          <w:lang w:val="es-PE"/>
        </w:rPr>
        <w:t>PERÚ</w:t>
      </w:r>
    </w:p>
    <w:p w14:paraId="630AE1B2" w14:textId="77777777" w:rsidR="00827784" w:rsidRDefault="00827784" w:rsidP="00827784">
      <w:pPr>
        <w:contextualSpacing/>
        <w:jc w:val="center"/>
        <w:rPr>
          <w:lang w:val="es-PE"/>
        </w:rPr>
      </w:pPr>
      <w:r w:rsidRPr="0063787F">
        <w:rPr>
          <w:lang w:val="es-PE"/>
        </w:rPr>
        <w:t xml:space="preserve">Programa de Infraestructura Vial para la Competitividad Regional </w:t>
      </w:r>
      <w:r>
        <w:rPr>
          <w:lang w:val="es-PE"/>
        </w:rPr>
        <w:t>-</w:t>
      </w:r>
      <w:r w:rsidRPr="0063787F">
        <w:rPr>
          <w:lang w:val="es-PE"/>
        </w:rPr>
        <w:t>PROREGIÓN 1</w:t>
      </w:r>
    </w:p>
    <w:p w14:paraId="33814E72" w14:textId="77777777" w:rsidR="00827784" w:rsidRPr="00F8112E" w:rsidRDefault="00827784" w:rsidP="00827784">
      <w:pPr>
        <w:contextualSpacing/>
        <w:jc w:val="center"/>
        <w:rPr>
          <w:lang w:val="es-PE"/>
        </w:rPr>
      </w:pPr>
      <w:r w:rsidRPr="0063787F">
        <w:rPr>
          <w:lang w:val="es-PE"/>
        </w:rPr>
        <w:t xml:space="preserve"> </w:t>
      </w:r>
      <w:r w:rsidRPr="00F8112E">
        <w:rPr>
          <w:iCs/>
          <w:lang w:val="es-PE"/>
        </w:rPr>
        <w:t xml:space="preserve">PRESTAMO: </w:t>
      </w:r>
      <w:proofErr w:type="spellStart"/>
      <w:r w:rsidRPr="00F8112E">
        <w:rPr>
          <w:iCs/>
          <w:lang w:val="es-PE"/>
        </w:rPr>
        <w:t>N°</w:t>
      </w:r>
      <w:proofErr w:type="spellEnd"/>
      <w:r w:rsidRPr="00F8112E">
        <w:rPr>
          <w:iCs/>
          <w:lang w:val="es-PE"/>
        </w:rPr>
        <w:t xml:space="preserve"> </w:t>
      </w:r>
      <w:r w:rsidRPr="006D5388">
        <w:rPr>
          <w:iCs/>
          <w:lang w:val="es-PE"/>
        </w:rPr>
        <w:t>5247/OC-PE</w:t>
      </w:r>
      <w:r w:rsidRPr="00F8112E">
        <w:rPr>
          <w:iCs/>
          <w:lang w:val="es-PE"/>
        </w:rPr>
        <w:t xml:space="preserve"> – Banco Interamericano de Desarrollo</w:t>
      </w:r>
    </w:p>
    <w:p w14:paraId="02AB2AA8" w14:textId="77777777" w:rsidR="00827784" w:rsidRDefault="00827784" w:rsidP="00827784">
      <w:pPr>
        <w:contextualSpacing/>
        <w:jc w:val="center"/>
        <w:rPr>
          <w:lang w:val="es-PE"/>
        </w:rPr>
      </w:pPr>
      <w:r w:rsidRPr="00F8112E">
        <w:rPr>
          <w:iCs/>
          <w:lang w:val="es-PE"/>
        </w:rPr>
        <w:t xml:space="preserve">Llamado del Proceso </w:t>
      </w:r>
      <w:r w:rsidRPr="00F8112E">
        <w:rPr>
          <w:bCs/>
          <w:lang w:val="es-PE"/>
        </w:rPr>
        <w:t>No:</w:t>
      </w:r>
      <w:r w:rsidRPr="00F8112E">
        <w:rPr>
          <w:lang w:val="es-PE"/>
        </w:rPr>
        <w:t xml:space="preserve"> CONV-PROC-</w:t>
      </w:r>
      <w:r>
        <w:rPr>
          <w:lang w:val="es-PE"/>
        </w:rPr>
        <w:t>5</w:t>
      </w:r>
      <w:r w:rsidRPr="00F8112E">
        <w:rPr>
          <w:lang w:val="es-PE"/>
        </w:rPr>
        <w:t>4-202</w:t>
      </w:r>
      <w:r>
        <w:rPr>
          <w:lang w:val="es-PE"/>
        </w:rPr>
        <w:t>2</w:t>
      </w:r>
      <w:r w:rsidRPr="00F8112E">
        <w:rPr>
          <w:lang w:val="es-PE"/>
        </w:rPr>
        <w:t>-MTC/21-LP</w:t>
      </w:r>
      <w:r>
        <w:rPr>
          <w:lang w:val="es-PE"/>
        </w:rPr>
        <w:t>I</w:t>
      </w:r>
    </w:p>
    <w:p w14:paraId="7B902E31" w14:textId="77777777" w:rsidR="00827784" w:rsidRPr="00F8112E" w:rsidRDefault="00827784" w:rsidP="00827784">
      <w:pPr>
        <w:jc w:val="both"/>
        <w:rPr>
          <w:i/>
          <w:lang w:val="es-PE"/>
        </w:rPr>
      </w:pPr>
    </w:p>
    <w:p w14:paraId="654912B9" w14:textId="77777777" w:rsidR="00827784" w:rsidRPr="00F8112E" w:rsidRDefault="00827784" w:rsidP="00827784">
      <w:pPr>
        <w:spacing w:after="200"/>
        <w:jc w:val="both"/>
        <w:rPr>
          <w:i/>
          <w:lang w:val="es-PE"/>
        </w:rPr>
      </w:pPr>
      <w:r w:rsidRPr="00F8112E">
        <w:rPr>
          <w:lang w:val="es-PE"/>
        </w:rPr>
        <w:t>1.</w:t>
      </w:r>
      <w:r w:rsidRPr="00F8112E">
        <w:rPr>
          <w:lang w:val="es-PE"/>
        </w:rPr>
        <w:tab/>
        <w:t xml:space="preserve">Esta Llamado de Licitación se emite en seguimiento del Aviso General de Adquisiciones que para este Proyecto fuese publicado en el </w:t>
      </w:r>
      <w:proofErr w:type="spellStart"/>
      <w:r w:rsidRPr="00F8112E">
        <w:rPr>
          <w:i/>
          <w:lang w:val="es-PE"/>
        </w:rPr>
        <w:t>Development</w:t>
      </w:r>
      <w:proofErr w:type="spellEnd"/>
      <w:r w:rsidRPr="00F8112E">
        <w:rPr>
          <w:i/>
          <w:lang w:val="es-PE"/>
        </w:rPr>
        <w:t xml:space="preserve"> Business,</w:t>
      </w:r>
      <w:r w:rsidRPr="00F8112E">
        <w:rPr>
          <w:lang w:val="es-PE"/>
        </w:rPr>
        <w:t xml:space="preserve"> edición No. </w:t>
      </w:r>
      <w:r>
        <w:rPr>
          <w:lang w:val="es-PE"/>
        </w:rPr>
        <w:t>IDB-P942530-03/22 de fecha 18 de marzo de 2,022.</w:t>
      </w:r>
    </w:p>
    <w:p w14:paraId="3F603CF7" w14:textId="77777777" w:rsidR="00827784" w:rsidRDefault="00827784" w:rsidP="00827784">
      <w:pPr>
        <w:jc w:val="both"/>
        <w:rPr>
          <w:i/>
          <w:lang w:val="es-PE"/>
        </w:rPr>
      </w:pPr>
      <w:r w:rsidRPr="00F8112E">
        <w:rPr>
          <w:lang w:val="es-PE"/>
        </w:rPr>
        <w:t>2.</w:t>
      </w:r>
      <w:r w:rsidRPr="00F8112E">
        <w:rPr>
          <w:lang w:val="es-PE"/>
        </w:rPr>
        <w:tab/>
        <w:t xml:space="preserve">El </w:t>
      </w:r>
      <w:r w:rsidRPr="00F8112E">
        <w:rPr>
          <w:i/>
          <w:lang w:val="es-PE"/>
        </w:rPr>
        <w:t>Proyecto Especial de Infraestructura de Transporte Descentralizado</w:t>
      </w:r>
      <w:r>
        <w:rPr>
          <w:i/>
          <w:lang w:val="es-PE"/>
        </w:rPr>
        <w:t>-</w:t>
      </w:r>
      <w:r w:rsidRPr="00F8112E">
        <w:rPr>
          <w:i/>
          <w:lang w:val="es-PE"/>
        </w:rPr>
        <w:t>Provias Descentralizado</w:t>
      </w:r>
      <w:r>
        <w:rPr>
          <w:i/>
          <w:lang w:val="es-PE"/>
        </w:rPr>
        <w:t>,</w:t>
      </w:r>
      <w:r w:rsidRPr="00F8112E">
        <w:rPr>
          <w:i/>
          <w:lang w:val="es-PE"/>
        </w:rPr>
        <w:t xml:space="preserve"> ha recibido </w:t>
      </w:r>
      <w:r w:rsidRPr="00F8112E">
        <w:rPr>
          <w:lang w:val="es-PE"/>
        </w:rPr>
        <w:t>un préstamo del Banco Interamericano de Desarrollo</w:t>
      </w:r>
      <w:r w:rsidRPr="00F8112E">
        <w:rPr>
          <w:i/>
          <w:lang w:val="es-PE"/>
        </w:rPr>
        <w:t xml:space="preserve"> </w:t>
      </w:r>
      <w:r w:rsidRPr="00F8112E">
        <w:rPr>
          <w:lang w:val="es-PE"/>
        </w:rPr>
        <w:t xml:space="preserve">para financiar parcialmente el costo del </w:t>
      </w:r>
      <w:r w:rsidRPr="000D7B6D">
        <w:rPr>
          <w:i/>
          <w:lang w:val="es-PE"/>
        </w:rPr>
        <w:t>Programa de Infraestructura Vial para la Competitividad Regional -PROREGIÓN 1</w:t>
      </w:r>
      <w:r w:rsidRPr="00F8112E">
        <w:rPr>
          <w:lang w:val="es-PE"/>
        </w:rPr>
        <w:t xml:space="preserve">, y se propone utilizar parte de los fondos de este préstamo para efectuar los pagos bajo el Contrato de la Obra: </w:t>
      </w:r>
      <w:r w:rsidRPr="000D7B6D">
        <w:rPr>
          <w:i/>
          <w:lang w:val="es-PE"/>
        </w:rPr>
        <w:t xml:space="preserve">Gestión, Mejoramiento y Conservación Vial por Niveles de Servicio del </w:t>
      </w:r>
      <w:r w:rsidRPr="00FA4224">
        <w:rPr>
          <w:i/>
          <w:lang w:val="es-PE"/>
        </w:rPr>
        <w:t>Corredor Vial N°15:</w:t>
      </w:r>
      <w:r w:rsidRPr="00FA4224">
        <w:t xml:space="preserve"> </w:t>
      </w:r>
      <w:r w:rsidRPr="00FA4224">
        <w:rPr>
          <w:i/>
          <w:lang w:val="es-PE"/>
        </w:rPr>
        <w:t xml:space="preserve">SECTOR </w:t>
      </w:r>
      <w:r w:rsidRPr="00FA4224">
        <w:rPr>
          <w:iCs/>
          <w:lang w:val="es-PE"/>
        </w:rPr>
        <w:t xml:space="preserve">B </w:t>
      </w:r>
      <w:r w:rsidRPr="00FA4224">
        <w:rPr>
          <w:iCs/>
          <w:lang w:val="es-ES"/>
        </w:rPr>
        <w:t xml:space="preserve">"EMP. PE-3N B (Bambamarca) – </w:t>
      </w:r>
      <w:proofErr w:type="spellStart"/>
      <w:r w:rsidRPr="00FA4224">
        <w:rPr>
          <w:iCs/>
          <w:lang w:val="es-ES"/>
        </w:rPr>
        <w:t>Emp</w:t>
      </w:r>
      <w:proofErr w:type="spellEnd"/>
      <w:r w:rsidRPr="00FA4224">
        <w:rPr>
          <w:iCs/>
          <w:lang w:val="es-ES"/>
        </w:rPr>
        <w:t>. PE-08B (</w:t>
      </w:r>
      <w:proofErr w:type="spellStart"/>
      <w:r w:rsidRPr="00FA4224">
        <w:rPr>
          <w:iCs/>
          <w:lang w:val="es-ES"/>
        </w:rPr>
        <w:t>Celendin</w:t>
      </w:r>
      <w:proofErr w:type="spellEnd"/>
      <w:r w:rsidRPr="00FA4224">
        <w:rPr>
          <w:iCs/>
          <w:lang w:val="es-ES"/>
        </w:rPr>
        <w:t xml:space="preserve">); </w:t>
      </w:r>
      <w:proofErr w:type="spellStart"/>
      <w:r w:rsidRPr="00FA4224">
        <w:rPr>
          <w:iCs/>
          <w:lang w:val="es-ES"/>
        </w:rPr>
        <w:t>Emp</w:t>
      </w:r>
      <w:proofErr w:type="spellEnd"/>
      <w:r w:rsidRPr="00FA4224">
        <w:rPr>
          <w:iCs/>
          <w:lang w:val="es-ES"/>
        </w:rPr>
        <w:t xml:space="preserve">. PE-3N (Bambamarca) – Puerto </w:t>
      </w:r>
      <w:proofErr w:type="spellStart"/>
      <w:r w:rsidRPr="00FA4224">
        <w:rPr>
          <w:iCs/>
          <w:lang w:val="es-ES"/>
        </w:rPr>
        <w:t>Marañon</w:t>
      </w:r>
      <w:proofErr w:type="spellEnd"/>
      <w:r w:rsidRPr="00FA4224">
        <w:rPr>
          <w:iCs/>
          <w:lang w:val="es-ES"/>
        </w:rPr>
        <w:t>”</w:t>
      </w:r>
      <w:r>
        <w:rPr>
          <w:b/>
          <w:bCs/>
          <w:iCs/>
          <w:lang w:val="es-ES"/>
        </w:rPr>
        <w:t xml:space="preserve"> </w:t>
      </w:r>
      <w:r w:rsidRPr="00F8112E">
        <w:rPr>
          <w:i/>
          <w:lang w:val="es-PE"/>
        </w:rPr>
        <w:t>- No CONV-PROC-</w:t>
      </w:r>
      <w:r>
        <w:rPr>
          <w:i/>
          <w:lang w:val="es-PE"/>
        </w:rPr>
        <w:t>5</w:t>
      </w:r>
      <w:r w:rsidRPr="00F8112E">
        <w:rPr>
          <w:i/>
          <w:lang w:val="es-PE"/>
        </w:rPr>
        <w:t>4-202</w:t>
      </w:r>
      <w:r>
        <w:rPr>
          <w:i/>
          <w:lang w:val="es-PE"/>
        </w:rPr>
        <w:t>2</w:t>
      </w:r>
      <w:r w:rsidRPr="00F8112E">
        <w:rPr>
          <w:i/>
          <w:lang w:val="es-PE"/>
        </w:rPr>
        <w:t>-MTC/21-LP</w:t>
      </w:r>
      <w:r>
        <w:rPr>
          <w:i/>
          <w:lang w:val="es-PE"/>
        </w:rPr>
        <w:t>I</w:t>
      </w:r>
      <w:r w:rsidRPr="00F8112E">
        <w:rPr>
          <w:i/>
          <w:lang w:val="es-PE"/>
        </w:rPr>
        <w:t>.</w:t>
      </w:r>
    </w:p>
    <w:p w14:paraId="6A0FAFF0" w14:textId="77777777" w:rsidR="00827784" w:rsidRPr="00F8112E" w:rsidRDefault="00827784" w:rsidP="00827784">
      <w:pPr>
        <w:jc w:val="both"/>
        <w:rPr>
          <w:i/>
          <w:lang w:val="es-PE"/>
        </w:rPr>
      </w:pPr>
    </w:p>
    <w:p w14:paraId="76DD6CB7" w14:textId="77777777" w:rsidR="00827784" w:rsidRPr="002D1C4D" w:rsidRDefault="00827784" w:rsidP="00827784">
      <w:pPr>
        <w:pStyle w:val="Prrafodelista"/>
        <w:numPr>
          <w:ilvl w:val="0"/>
          <w:numId w:val="1"/>
        </w:numPr>
        <w:ind w:left="0" w:firstLine="0"/>
        <w:jc w:val="both"/>
        <w:rPr>
          <w:i/>
          <w:lang w:val="es-ES"/>
        </w:rPr>
      </w:pPr>
      <w:r w:rsidRPr="002D1C4D">
        <w:rPr>
          <w:lang w:val="es-PE"/>
        </w:rPr>
        <w:t>PROVIAS DESCENTRALIZADO invita a los Oferentes elegibles a presentar ofertas cerradas para el contrato de “Gestión, Mejoramiento y Conservación Vial por Niveles de Servicio del Corredor Vial N°</w:t>
      </w:r>
      <w:r>
        <w:rPr>
          <w:lang w:val="es-PE"/>
        </w:rPr>
        <w:t xml:space="preserve">15 </w:t>
      </w:r>
      <w:proofErr w:type="spellStart"/>
      <w:r w:rsidRPr="002D1C4D">
        <w:rPr>
          <w:i/>
          <w:lang w:val="es-ES"/>
        </w:rPr>
        <w:t>Emp</w:t>
      </w:r>
      <w:proofErr w:type="spellEnd"/>
      <w:r w:rsidRPr="002D1C4D">
        <w:rPr>
          <w:i/>
          <w:lang w:val="es-ES"/>
        </w:rPr>
        <w:t xml:space="preserve">. PE-5N (Puente </w:t>
      </w:r>
      <w:proofErr w:type="spellStart"/>
      <w:r w:rsidRPr="002D1C4D">
        <w:rPr>
          <w:i/>
          <w:lang w:val="es-ES"/>
        </w:rPr>
        <w:t>Vilcaniza</w:t>
      </w:r>
      <w:proofErr w:type="spellEnd"/>
      <w:r w:rsidRPr="002D1C4D">
        <w:rPr>
          <w:i/>
          <w:lang w:val="es-ES"/>
        </w:rPr>
        <w:t xml:space="preserve">) – </w:t>
      </w:r>
      <w:proofErr w:type="spellStart"/>
      <w:r w:rsidRPr="002D1C4D">
        <w:rPr>
          <w:i/>
          <w:lang w:val="es-ES"/>
        </w:rPr>
        <w:t>Emp</w:t>
      </w:r>
      <w:proofErr w:type="spellEnd"/>
      <w:r w:rsidRPr="002D1C4D">
        <w:rPr>
          <w:i/>
          <w:lang w:val="es-ES"/>
        </w:rPr>
        <w:t>. PE-08B (</w:t>
      </w:r>
      <w:proofErr w:type="spellStart"/>
      <w:r w:rsidRPr="002D1C4D">
        <w:rPr>
          <w:i/>
          <w:lang w:val="es-ES"/>
        </w:rPr>
        <w:t>Dv</w:t>
      </w:r>
      <w:proofErr w:type="spellEnd"/>
      <w:r w:rsidRPr="002D1C4D">
        <w:rPr>
          <w:i/>
          <w:lang w:val="es-ES"/>
        </w:rPr>
        <w:t xml:space="preserve">. </w:t>
      </w:r>
      <w:proofErr w:type="spellStart"/>
      <w:r w:rsidRPr="002D1C4D">
        <w:rPr>
          <w:i/>
          <w:lang w:val="es-ES"/>
        </w:rPr>
        <w:t>Daguas</w:t>
      </w:r>
      <w:proofErr w:type="spellEnd"/>
      <w:r w:rsidRPr="002D1C4D">
        <w:rPr>
          <w:i/>
          <w:lang w:val="es-ES"/>
        </w:rPr>
        <w:t>); EMP. PE-5NC (</w:t>
      </w:r>
      <w:proofErr w:type="spellStart"/>
      <w:r w:rsidRPr="002D1C4D">
        <w:rPr>
          <w:i/>
          <w:lang w:val="es-ES"/>
        </w:rPr>
        <w:t>Dv</w:t>
      </w:r>
      <w:proofErr w:type="spellEnd"/>
      <w:r w:rsidRPr="002D1C4D">
        <w:rPr>
          <w:i/>
          <w:lang w:val="es-ES"/>
        </w:rPr>
        <w:t xml:space="preserve">. El Milagro) – </w:t>
      </w:r>
      <w:proofErr w:type="spellStart"/>
      <w:r w:rsidRPr="002D1C4D">
        <w:rPr>
          <w:i/>
          <w:lang w:val="es-ES"/>
        </w:rPr>
        <w:t>Emp</w:t>
      </w:r>
      <w:proofErr w:type="spellEnd"/>
      <w:r w:rsidRPr="002D1C4D">
        <w:rPr>
          <w:i/>
          <w:lang w:val="es-ES"/>
        </w:rPr>
        <w:t xml:space="preserve">. PE – 5 N (Bagua Grande); </w:t>
      </w:r>
      <w:proofErr w:type="spellStart"/>
      <w:r w:rsidRPr="002D1C4D">
        <w:rPr>
          <w:i/>
          <w:lang w:val="es-ES"/>
        </w:rPr>
        <w:t>Emp</w:t>
      </w:r>
      <w:proofErr w:type="spellEnd"/>
      <w:r w:rsidRPr="002D1C4D">
        <w:rPr>
          <w:i/>
          <w:lang w:val="es-ES"/>
        </w:rPr>
        <w:t xml:space="preserve">. PE-08B (Chachapoyas) – </w:t>
      </w:r>
      <w:proofErr w:type="spellStart"/>
      <w:r w:rsidRPr="002D1C4D">
        <w:rPr>
          <w:i/>
          <w:lang w:val="es-ES"/>
        </w:rPr>
        <w:t>Emp</w:t>
      </w:r>
      <w:proofErr w:type="spellEnd"/>
      <w:r w:rsidRPr="002D1C4D">
        <w:rPr>
          <w:i/>
          <w:lang w:val="es-ES"/>
        </w:rPr>
        <w:t xml:space="preserve">. PE-08B (Magdalena); </w:t>
      </w:r>
      <w:proofErr w:type="spellStart"/>
      <w:r w:rsidRPr="002D1C4D">
        <w:rPr>
          <w:i/>
          <w:lang w:val="es-ES"/>
        </w:rPr>
        <w:t>Emp</w:t>
      </w:r>
      <w:proofErr w:type="spellEnd"/>
      <w:r w:rsidRPr="002D1C4D">
        <w:rPr>
          <w:i/>
          <w:lang w:val="es-ES"/>
        </w:rPr>
        <w:t>. PE-08C (</w:t>
      </w:r>
      <w:proofErr w:type="spellStart"/>
      <w:r w:rsidRPr="002D1C4D">
        <w:rPr>
          <w:i/>
          <w:lang w:val="es-ES"/>
        </w:rPr>
        <w:t>Dv</w:t>
      </w:r>
      <w:proofErr w:type="spellEnd"/>
      <w:r w:rsidRPr="002D1C4D">
        <w:rPr>
          <w:i/>
          <w:lang w:val="es-ES"/>
        </w:rPr>
        <w:t xml:space="preserve">. Pedro Ruiz Gallo) – </w:t>
      </w:r>
      <w:proofErr w:type="spellStart"/>
      <w:r w:rsidRPr="002D1C4D">
        <w:rPr>
          <w:i/>
          <w:lang w:val="es-ES"/>
        </w:rPr>
        <w:t>Emp</w:t>
      </w:r>
      <w:proofErr w:type="spellEnd"/>
      <w:r w:rsidRPr="002D1C4D">
        <w:rPr>
          <w:i/>
          <w:lang w:val="es-ES"/>
        </w:rPr>
        <w:t>. PE-08C (</w:t>
      </w:r>
      <w:proofErr w:type="spellStart"/>
      <w:r w:rsidRPr="002D1C4D">
        <w:rPr>
          <w:i/>
          <w:lang w:val="es-ES"/>
        </w:rPr>
        <w:t>Caclic</w:t>
      </w:r>
      <w:proofErr w:type="spellEnd"/>
      <w:r w:rsidRPr="002D1C4D">
        <w:rPr>
          <w:i/>
          <w:lang w:val="es-ES"/>
        </w:rPr>
        <w:t xml:space="preserve">); </w:t>
      </w:r>
      <w:proofErr w:type="spellStart"/>
      <w:r w:rsidRPr="002D1C4D">
        <w:rPr>
          <w:i/>
          <w:lang w:val="es-ES"/>
        </w:rPr>
        <w:t>Emp</w:t>
      </w:r>
      <w:proofErr w:type="spellEnd"/>
      <w:r w:rsidRPr="002D1C4D">
        <w:rPr>
          <w:i/>
          <w:lang w:val="es-ES"/>
        </w:rPr>
        <w:t xml:space="preserve">. PE-08B (Tingo) – </w:t>
      </w:r>
      <w:proofErr w:type="spellStart"/>
      <w:r w:rsidRPr="002D1C4D">
        <w:rPr>
          <w:i/>
          <w:lang w:val="es-ES"/>
        </w:rPr>
        <w:t>Kuelap</w:t>
      </w:r>
      <w:proofErr w:type="spellEnd"/>
      <w:r w:rsidRPr="002D1C4D">
        <w:rPr>
          <w:i/>
          <w:lang w:val="es-ES"/>
        </w:rPr>
        <w:t xml:space="preserve">; </w:t>
      </w:r>
      <w:proofErr w:type="spellStart"/>
      <w:r w:rsidRPr="002D1C4D">
        <w:rPr>
          <w:i/>
          <w:lang w:val="es-ES"/>
        </w:rPr>
        <w:t>Emp</w:t>
      </w:r>
      <w:proofErr w:type="spellEnd"/>
      <w:r w:rsidRPr="002D1C4D">
        <w:rPr>
          <w:i/>
          <w:lang w:val="es-ES"/>
        </w:rPr>
        <w:t xml:space="preserve">. PE-3N B (Bambamarca) – </w:t>
      </w:r>
      <w:proofErr w:type="spellStart"/>
      <w:r w:rsidRPr="002D1C4D">
        <w:rPr>
          <w:i/>
          <w:lang w:val="es-ES"/>
        </w:rPr>
        <w:t>Emp</w:t>
      </w:r>
      <w:proofErr w:type="spellEnd"/>
      <w:r w:rsidRPr="002D1C4D">
        <w:rPr>
          <w:i/>
          <w:lang w:val="es-ES"/>
        </w:rPr>
        <w:t>. PE – 08B (</w:t>
      </w:r>
      <w:proofErr w:type="spellStart"/>
      <w:r w:rsidRPr="002D1C4D">
        <w:rPr>
          <w:i/>
          <w:lang w:val="es-ES"/>
        </w:rPr>
        <w:t>Celendin</w:t>
      </w:r>
      <w:proofErr w:type="spellEnd"/>
      <w:r w:rsidRPr="002D1C4D">
        <w:rPr>
          <w:i/>
          <w:lang w:val="es-ES"/>
        </w:rPr>
        <w:t xml:space="preserve">); </w:t>
      </w:r>
      <w:proofErr w:type="spellStart"/>
      <w:r w:rsidRPr="002D1C4D">
        <w:rPr>
          <w:i/>
          <w:lang w:val="es-ES"/>
        </w:rPr>
        <w:t>Emp</w:t>
      </w:r>
      <w:proofErr w:type="spellEnd"/>
      <w:r w:rsidRPr="002D1C4D">
        <w:rPr>
          <w:i/>
          <w:lang w:val="es-ES"/>
        </w:rPr>
        <w:t xml:space="preserve">. PE-3N (Bambamarca) – Puerto </w:t>
      </w:r>
      <w:proofErr w:type="spellStart"/>
      <w:r w:rsidRPr="002D1C4D">
        <w:rPr>
          <w:i/>
          <w:lang w:val="es-ES"/>
        </w:rPr>
        <w:t>Marañon</w:t>
      </w:r>
      <w:proofErr w:type="spellEnd"/>
      <w:r w:rsidRPr="002D1C4D">
        <w:rPr>
          <w:i/>
          <w:lang w:val="es-ES"/>
        </w:rPr>
        <w:t xml:space="preserve">; Distrito de </w:t>
      </w:r>
      <w:proofErr w:type="spellStart"/>
      <w:r w:rsidRPr="002D1C4D">
        <w:rPr>
          <w:i/>
          <w:lang w:val="es-ES"/>
        </w:rPr>
        <w:t>Yambrasbamba</w:t>
      </w:r>
      <w:proofErr w:type="spellEnd"/>
      <w:r w:rsidRPr="002D1C4D">
        <w:rPr>
          <w:i/>
          <w:lang w:val="es-ES"/>
        </w:rPr>
        <w:t xml:space="preserve"> – Provincia de </w:t>
      </w:r>
      <w:proofErr w:type="spellStart"/>
      <w:r w:rsidRPr="002D1C4D">
        <w:rPr>
          <w:i/>
          <w:lang w:val="es-ES"/>
        </w:rPr>
        <w:t>Bongara</w:t>
      </w:r>
      <w:proofErr w:type="spellEnd"/>
      <w:r w:rsidRPr="002D1C4D">
        <w:rPr>
          <w:i/>
          <w:lang w:val="es-ES"/>
        </w:rPr>
        <w:t xml:space="preserve"> – Departamento de Amazonas.</w:t>
      </w:r>
    </w:p>
    <w:p w14:paraId="27A0A337" w14:textId="77777777" w:rsidR="00827784" w:rsidRPr="00654F8E" w:rsidRDefault="00827784" w:rsidP="00827784">
      <w:pPr>
        <w:pStyle w:val="Prrafodelista"/>
        <w:ind w:left="361"/>
        <w:jc w:val="both"/>
        <w:rPr>
          <w:i/>
          <w:lang w:val="es-ES"/>
        </w:rPr>
      </w:pPr>
    </w:p>
    <w:p w14:paraId="58A23CD6" w14:textId="77777777" w:rsidR="00827784" w:rsidRDefault="00827784" w:rsidP="00827784">
      <w:pPr>
        <w:jc w:val="both"/>
        <w:rPr>
          <w:i/>
          <w:lang w:val="es-PE"/>
        </w:rPr>
      </w:pPr>
      <w:r w:rsidRPr="002D1C4D">
        <w:rPr>
          <w:i/>
          <w:lang w:val="es-PE"/>
        </w:rPr>
        <w:t xml:space="preserve">SECTOR </w:t>
      </w:r>
      <w:r w:rsidRPr="002D1C4D">
        <w:rPr>
          <w:iCs/>
          <w:lang w:val="es-PE"/>
        </w:rPr>
        <w:t xml:space="preserve">B </w:t>
      </w:r>
      <w:r w:rsidRPr="002D1C4D">
        <w:rPr>
          <w:iCs/>
          <w:lang w:val="es-ES"/>
        </w:rPr>
        <w:t xml:space="preserve">"EMP. PE-3N B (Bambamarca) – </w:t>
      </w:r>
      <w:proofErr w:type="spellStart"/>
      <w:r w:rsidRPr="002D1C4D">
        <w:rPr>
          <w:iCs/>
          <w:lang w:val="es-ES"/>
        </w:rPr>
        <w:t>Emp</w:t>
      </w:r>
      <w:proofErr w:type="spellEnd"/>
      <w:r w:rsidRPr="002D1C4D">
        <w:rPr>
          <w:iCs/>
          <w:lang w:val="es-ES"/>
        </w:rPr>
        <w:t>. PE-08B (</w:t>
      </w:r>
      <w:proofErr w:type="spellStart"/>
      <w:r w:rsidRPr="002D1C4D">
        <w:rPr>
          <w:iCs/>
          <w:lang w:val="es-ES"/>
        </w:rPr>
        <w:t>Celendin</w:t>
      </w:r>
      <w:proofErr w:type="spellEnd"/>
      <w:r w:rsidRPr="002D1C4D">
        <w:rPr>
          <w:iCs/>
          <w:lang w:val="es-ES"/>
        </w:rPr>
        <w:t xml:space="preserve">); </w:t>
      </w:r>
      <w:proofErr w:type="spellStart"/>
      <w:r w:rsidRPr="002D1C4D">
        <w:rPr>
          <w:iCs/>
          <w:lang w:val="es-ES"/>
        </w:rPr>
        <w:t>Emp</w:t>
      </w:r>
      <w:proofErr w:type="spellEnd"/>
      <w:r w:rsidRPr="002D1C4D">
        <w:rPr>
          <w:iCs/>
          <w:lang w:val="es-ES"/>
        </w:rPr>
        <w:t xml:space="preserve">. PE-3N (Bambamarca) – Puerto </w:t>
      </w:r>
      <w:proofErr w:type="spellStart"/>
      <w:r w:rsidRPr="002D1C4D">
        <w:rPr>
          <w:iCs/>
          <w:lang w:val="es-ES"/>
        </w:rPr>
        <w:t>Marañon</w:t>
      </w:r>
      <w:proofErr w:type="spellEnd"/>
      <w:r w:rsidRPr="002D1C4D">
        <w:rPr>
          <w:iCs/>
          <w:lang w:val="es-ES"/>
        </w:rPr>
        <w:t>”</w:t>
      </w:r>
      <w:r>
        <w:rPr>
          <w:b/>
          <w:bCs/>
          <w:iCs/>
          <w:lang w:val="es-ES"/>
        </w:rPr>
        <w:t xml:space="preserve"> </w:t>
      </w:r>
      <w:r w:rsidRPr="00F8112E">
        <w:rPr>
          <w:i/>
          <w:lang w:val="es-PE"/>
        </w:rPr>
        <w:t>- No CONV-PROC-</w:t>
      </w:r>
      <w:r>
        <w:rPr>
          <w:i/>
          <w:lang w:val="es-PE"/>
        </w:rPr>
        <w:t>5</w:t>
      </w:r>
      <w:r w:rsidRPr="00F8112E">
        <w:rPr>
          <w:i/>
          <w:lang w:val="es-PE"/>
        </w:rPr>
        <w:t>4-202</w:t>
      </w:r>
      <w:r>
        <w:rPr>
          <w:i/>
          <w:lang w:val="es-PE"/>
        </w:rPr>
        <w:t>2</w:t>
      </w:r>
      <w:r w:rsidRPr="00F8112E">
        <w:rPr>
          <w:i/>
          <w:lang w:val="es-PE"/>
        </w:rPr>
        <w:t>-MTC/21-</w:t>
      </w:r>
      <w:proofErr w:type="gramStart"/>
      <w:r w:rsidRPr="00F8112E">
        <w:rPr>
          <w:i/>
          <w:lang w:val="es-PE"/>
        </w:rPr>
        <w:t>LP</w:t>
      </w:r>
      <w:r>
        <w:rPr>
          <w:i/>
          <w:lang w:val="es-PE"/>
        </w:rPr>
        <w:t>I</w:t>
      </w:r>
      <w:r w:rsidRPr="00F8112E">
        <w:rPr>
          <w:i/>
          <w:lang w:val="es-PE"/>
        </w:rPr>
        <w:t>..</w:t>
      </w:r>
      <w:proofErr w:type="gramEnd"/>
      <w:r>
        <w:rPr>
          <w:i/>
          <w:lang w:val="es-PE"/>
        </w:rPr>
        <w:t xml:space="preserve"> </w:t>
      </w:r>
      <w:r w:rsidRPr="00DC632E">
        <w:rPr>
          <w:iCs/>
          <w:lang w:val="es-PE"/>
        </w:rPr>
        <w:t>Las intervenciones que se realizaran en el marco del Contrato son: Mejoramiento (M), Conservación (C) y Gestión (G) de acuerdo con lo especificado en la sección VII Especificaciones y Condiciones de Cumplimiento y los demás documentos que forma parte del Contrato. Todas las intervenciones incluyen la correspondiente gestión socioambiental.</w:t>
      </w:r>
      <w:r w:rsidRPr="00EE0AEB">
        <w:rPr>
          <w:i/>
          <w:lang w:val="es-PE"/>
        </w:rPr>
        <w:t xml:space="preserve"> </w:t>
      </w:r>
      <w:r w:rsidRPr="00F8112E">
        <w:rPr>
          <w:i/>
          <w:lang w:val="es-PE"/>
        </w:rPr>
        <w:t xml:space="preserve"> </w:t>
      </w:r>
      <w:r w:rsidRPr="00F8112E">
        <w:rPr>
          <w:lang w:val="es-PE"/>
        </w:rPr>
        <w:t>El plazo de entrega es</w:t>
      </w:r>
      <w:r>
        <w:rPr>
          <w:lang w:val="es-PE"/>
        </w:rPr>
        <w:t>:</w:t>
      </w:r>
      <w:r w:rsidRPr="00F8112E">
        <w:rPr>
          <w:i/>
          <w:lang w:val="es-PE"/>
        </w:rPr>
        <w:t xml:space="preserve"> </w:t>
      </w:r>
      <w:r>
        <w:rPr>
          <w:i/>
          <w:lang w:val="es-PE"/>
        </w:rPr>
        <w:t>1,829</w:t>
      </w:r>
      <w:r w:rsidRPr="00F8112E">
        <w:rPr>
          <w:i/>
          <w:lang w:val="es-PE"/>
        </w:rPr>
        <w:t xml:space="preserve"> días calendario.</w:t>
      </w:r>
    </w:p>
    <w:p w14:paraId="6304BEFF" w14:textId="77777777" w:rsidR="00827784" w:rsidRPr="00F8112E" w:rsidRDefault="00827784" w:rsidP="00827784">
      <w:pPr>
        <w:jc w:val="both"/>
        <w:rPr>
          <w:lang w:val="es-PE"/>
        </w:rPr>
      </w:pPr>
    </w:p>
    <w:p w14:paraId="482033FF" w14:textId="77777777" w:rsidR="00827784" w:rsidRPr="00F8112E" w:rsidRDefault="00827784" w:rsidP="00827784">
      <w:pPr>
        <w:spacing w:after="200"/>
        <w:jc w:val="both"/>
        <w:rPr>
          <w:i/>
          <w:lang w:val="es-PE"/>
        </w:rPr>
      </w:pPr>
      <w:r w:rsidRPr="00F8112E">
        <w:rPr>
          <w:lang w:val="es-PE"/>
        </w:rPr>
        <w:t>4.</w:t>
      </w:r>
      <w:r w:rsidRPr="00F8112E">
        <w:rPr>
          <w:lang w:val="es-PE"/>
        </w:rPr>
        <w:tab/>
        <w:t xml:space="preserve">La Solicitud de Ofertas (SDO) se efectuará conforme a los procedimientos de Licitación Pública Internacional (LPI) establecidos en la publicación del Banco Interamericano de Desarrollo titulada </w:t>
      </w:r>
      <w:r w:rsidRPr="00F8112E">
        <w:rPr>
          <w:i/>
          <w:lang w:val="es-PE"/>
        </w:rPr>
        <w:t>Políticas para la Adquisición de Obras y Bienes financiados por el Banco Interamericano de Desarrollo (BID</w:t>
      </w:r>
      <w:r w:rsidRPr="00F8112E">
        <w:rPr>
          <w:i/>
          <w:iCs/>
          <w:lang w:val="es-PE"/>
        </w:rPr>
        <w:t xml:space="preserve">) </w:t>
      </w:r>
      <w:r w:rsidRPr="00F8112E">
        <w:rPr>
          <w:lang w:val="es-PE"/>
        </w:rPr>
        <w:t>GN-2349-15 aprobada por el Directorio Ejecutivo del Banco el 2 de julio 2019 y efectiva el 1 de enero de 2020, y está abierta a todos los Oferentes de países elegibles, según se definen en el documentos de licitación</w:t>
      </w:r>
      <w:r w:rsidRPr="00F8112E">
        <w:rPr>
          <w:i/>
          <w:lang w:val="es-PE"/>
        </w:rPr>
        <w:t>.</w:t>
      </w:r>
    </w:p>
    <w:p w14:paraId="1677A50A" w14:textId="77777777" w:rsidR="00827784" w:rsidRPr="00F8112E" w:rsidRDefault="00827784" w:rsidP="00827784">
      <w:pPr>
        <w:spacing w:after="200"/>
        <w:jc w:val="both"/>
        <w:rPr>
          <w:vertAlign w:val="superscript"/>
          <w:lang w:val="es-PE"/>
        </w:rPr>
      </w:pPr>
      <w:r w:rsidRPr="00F8112E">
        <w:rPr>
          <w:lang w:val="es-PE"/>
        </w:rPr>
        <w:t>5.</w:t>
      </w:r>
      <w:r w:rsidRPr="00F8112E">
        <w:rPr>
          <w:lang w:val="es-PE"/>
        </w:rPr>
        <w:tab/>
        <w:t xml:space="preserve">Los Oferentes elegibles que estén interesados podrán obtener información adicional al email:  </w:t>
      </w:r>
      <w:r>
        <w:rPr>
          <w:lang w:val="es-PE"/>
        </w:rPr>
        <w:t>serv_oa_57@proviasdes.gob.pe</w:t>
      </w:r>
      <w:r w:rsidRPr="00F8112E">
        <w:rPr>
          <w:lang w:val="es-PE"/>
        </w:rPr>
        <w:t xml:space="preserve"> y revisar los documentos de licitación en la dirección indicada al final de este Llamado </w:t>
      </w:r>
      <w:r w:rsidRPr="0085016E">
        <w:rPr>
          <w:i/>
          <w:lang w:val="es-PE"/>
        </w:rPr>
        <w:t>desde las 09:00 hasta las 16:00 hora loca</w:t>
      </w:r>
      <w:r w:rsidRPr="00616ED2">
        <w:rPr>
          <w:i/>
          <w:lang w:val="es-PE"/>
        </w:rPr>
        <w:t>l</w:t>
      </w:r>
      <w:r>
        <w:rPr>
          <w:i/>
          <w:lang w:val="es-PE"/>
        </w:rPr>
        <w:t xml:space="preserve"> de lunes a viernes.</w:t>
      </w:r>
    </w:p>
    <w:p w14:paraId="07033D97" w14:textId="77777777" w:rsidR="00827784" w:rsidRPr="00F8112E" w:rsidRDefault="00827784" w:rsidP="00827784">
      <w:pPr>
        <w:spacing w:after="200"/>
        <w:jc w:val="both"/>
        <w:rPr>
          <w:lang w:val="es-PE"/>
        </w:rPr>
      </w:pPr>
      <w:r w:rsidRPr="00F8112E">
        <w:rPr>
          <w:lang w:val="es-PE"/>
        </w:rPr>
        <w:lastRenderedPageBreak/>
        <w:t>6.</w:t>
      </w:r>
      <w:r w:rsidRPr="00F8112E">
        <w:rPr>
          <w:lang w:val="es-PE"/>
        </w:rPr>
        <w:tab/>
        <w:t xml:space="preserve">Los requisitos de calificación se detallan en los documentos de Licitación del presente proceso. No se otorgará un Margen de Preferencia a contratistas o </w:t>
      </w:r>
      <w:proofErr w:type="spellStart"/>
      <w:r w:rsidRPr="00F8112E">
        <w:rPr>
          <w:lang w:val="es-PE"/>
        </w:rPr>
        <w:t>APCAs</w:t>
      </w:r>
      <w:proofErr w:type="spellEnd"/>
      <w:r w:rsidRPr="00F8112E">
        <w:rPr>
          <w:lang w:val="es-PE"/>
        </w:rPr>
        <w:t xml:space="preserve"> Nacionales.</w:t>
      </w:r>
    </w:p>
    <w:p w14:paraId="225E6BE0" w14:textId="77777777" w:rsidR="00827784" w:rsidRDefault="00827784" w:rsidP="00827784">
      <w:pPr>
        <w:spacing w:after="200"/>
        <w:jc w:val="both"/>
        <w:rPr>
          <w:lang w:val="es-PE"/>
        </w:rPr>
      </w:pPr>
      <w:r w:rsidRPr="00F8112E">
        <w:rPr>
          <w:lang w:val="es-PE"/>
        </w:rPr>
        <w:t>7.</w:t>
      </w:r>
      <w:r w:rsidRPr="00F8112E">
        <w:rPr>
          <w:lang w:val="es-PE"/>
        </w:rPr>
        <w:tab/>
        <w:t xml:space="preserve">Los Oferentes interesados podrán </w:t>
      </w:r>
      <w:r>
        <w:rPr>
          <w:lang w:val="es-PE"/>
        </w:rPr>
        <w:t xml:space="preserve">solicitar un juego completo de </w:t>
      </w:r>
      <w:r w:rsidRPr="00F8112E">
        <w:rPr>
          <w:lang w:val="es-PE"/>
        </w:rPr>
        <w:t xml:space="preserve">los Documentos de Licitación en español (en versión digital), a partir del </w:t>
      </w:r>
      <w:r>
        <w:rPr>
          <w:lang w:val="es-PE"/>
        </w:rPr>
        <w:t>13/09/2022</w:t>
      </w:r>
      <w:r w:rsidRPr="00F8112E">
        <w:rPr>
          <w:lang w:val="es-PE"/>
        </w:rPr>
        <w:t xml:space="preserve"> desde las 0</w:t>
      </w:r>
      <w:r>
        <w:rPr>
          <w:lang w:val="es-PE"/>
        </w:rPr>
        <w:t>9</w:t>
      </w:r>
      <w:r w:rsidRPr="00F8112E">
        <w:rPr>
          <w:lang w:val="es-PE"/>
        </w:rPr>
        <w:t>:</w:t>
      </w:r>
      <w:r>
        <w:rPr>
          <w:lang w:val="es-PE"/>
        </w:rPr>
        <w:t>0</w:t>
      </w:r>
      <w:r w:rsidRPr="00F8112E">
        <w:rPr>
          <w:lang w:val="es-PE"/>
        </w:rPr>
        <w:t>0 hasta las 16:00 hora local, en la siguiente dirección</w:t>
      </w:r>
      <w:r>
        <w:rPr>
          <w:lang w:val="es-PE"/>
        </w:rPr>
        <w:t xml:space="preserve"> electrónica: serv_oa_57@proviasdes.gob.pe </w:t>
      </w:r>
    </w:p>
    <w:p w14:paraId="1B5D35B0" w14:textId="77777777" w:rsidR="00827784" w:rsidRPr="00F8112E" w:rsidRDefault="00827784" w:rsidP="00827784">
      <w:pPr>
        <w:spacing w:after="200"/>
        <w:jc w:val="both"/>
        <w:rPr>
          <w:lang w:val="es-PE"/>
        </w:rPr>
      </w:pPr>
      <w:r w:rsidRPr="00F8112E">
        <w:rPr>
          <w:lang w:val="es-PE"/>
        </w:rPr>
        <w:t>El documento será entregado en versión digital</w:t>
      </w:r>
      <w:r>
        <w:rPr>
          <w:lang w:val="es-PE"/>
        </w:rPr>
        <w:t xml:space="preserve"> mediante un enlace de internet para su descarga. </w:t>
      </w:r>
    </w:p>
    <w:p w14:paraId="61E15516" w14:textId="77777777" w:rsidR="00827784" w:rsidRPr="00F8112E" w:rsidRDefault="00827784" w:rsidP="00827784">
      <w:pPr>
        <w:spacing w:after="200"/>
        <w:jc w:val="both"/>
        <w:rPr>
          <w:lang w:val="es-PE"/>
        </w:rPr>
      </w:pPr>
      <w:r w:rsidRPr="00F8112E">
        <w:rPr>
          <w:lang w:val="es-PE"/>
        </w:rPr>
        <w:t xml:space="preserve">Solo podrán presentar, solicitud de aclaraciones y Ofertas aquellos Oferentes que </w:t>
      </w:r>
      <w:r>
        <w:rPr>
          <w:lang w:val="es-PE"/>
        </w:rPr>
        <w:t xml:space="preserve">se </w:t>
      </w:r>
      <w:r w:rsidRPr="00F8112E">
        <w:rPr>
          <w:lang w:val="es-PE"/>
        </w:rPr>
        <w:t xml:space="preserve">hayan </w:t>
      </w:r>
      <w:r>
        <w:rPr>
          <w:lang w:val="es-PE"/>
        </w:rPr>
        <w:t>registrado como participantes</w:t>
      </w:r>
      <w:r w:rsidRPr="00F8112E">
        <w:rPr>
          <w:lang w:val="es-PE"/>
        </w:rPr>
        <w:t>.</w:t>
      </w:r>
    </w:p>
    <w:p w14:paraId="1C8A1705" w14:textId="77777777" w:rsidR="00827784" w:rsidRPr="00F8112E" w:rsidRDefault="00827784" w:rsidP="00827784">
      <w:pPr>
        <w:spacing w:after="200"/>
        <w:jc w:val="both"/>
        <w:rPr>
          <w:lang w:val="es-PE"/>
        </w:rPr>
      </w:pPr>
      <w:r w:rsidRPr="00F8112E">
        <w:rPr>
          <w:lang w:val="es-PE"/>
        </w:rPr>
        <w:t>8.      Las ofertas deberán hacerse llegar</w:t>
      </w:r>
      <w:r>
        <w:rPr>
          <w:lang w:val="es-PE"/>
        </w:rPr>
        <w:t xml:space="preserve"> </w:t>
      </w:r>
      <w:r w:rsidRPr="00F8112E">
        <w:rPr>
          <w:lang w:val="es-PE"/>
        </w:rPr>
        <w:t xml:space="preserve">a la dirección Jr. Camaná </w:t>
      </w:r>
      <w:proofErr w:type="spellStart"/>
      <w:r w:rsidRPr="00F8112E">
        <w:rPr>
          <w:lang w:val="es-PE"/>
        </w:rPr>
        <w:t>N°</w:t>
      </w:r>
      <w:proofErr w:type="spellEnd"/>
      <w:r w:rsidRPr="00F8112E">
        <w:rPr>
          <w:lang w:val="es-PE"/>
        </w:rPr>
        <w:t xml:space="preserve"> 678 Piso 2 Oficina de Trámite Documentario/Mesa de Partes</w:t>
      </w:r>
      <w:r>
        <w:rPr>
          <w:lang w:val="es-PE"/>
        </w:rPr>
        <w:t xml:space="preserve"> y </w:t>
      </w:r>
      <w:r w:rsidRPr="009B2078">
        <w:rPr>
          <w:lang w:val="es-PE"/>
        </w:rPr>
        <w:t xml:space="preserve">también podrá ser presentada la oferta directamente a la CREP en la Sala de reuniones de la entidad, ubicado en el piso 5 a las 11:00 am del día </w:t>
      </w:r>
      <w:r>
        <w:rPr>
          <w:lang w:val="es-PE"/>
        </w:rPr>
        <w:t>24/10/2022,</w:t>
      </w:r>
      <w:r w:rsidRPr="009B2078">
        <w:rPr>
          <w:lang w:val="es-PE"/>
        </w:rPr>
        <w:t xml:space="preserve"> antes del acto público de apertura de ofertas</w:t>
      </w:r>
      <w:r w:rsidRPr="00F8112E">
        <w:rPr>
          <w:lang w:val="es-PE"/>
        </w:rPr>
        <w:t xml:space="preserve">. Ofertas electrónicas </w:t>
      </w:r>
      <w:r w:rsidRPr="00F8112E">
        <w:rPr>
          <w:i/>
          <w:lang w:val="es-PE"/>
        </w:rPr>
        <w:t xml:space="preserve">no serán </w:t>
      </w:r>
      <w:r w:rsidRPr="00F8112E">
        <w:rPr>
          <w:lang w:val="es-PE"/>
        </w:rPr>
        <w:t>permitidas. Las ofertas que se reciban fuera del plazo serán rechazadas. Las ofertas se abrirán físicamente</w:t>
      </w:r>
      <w:r w:rsidRPr="00F8112E">
        <w:rPr>
          <w:i/>
          <w:lang w:val="es-PE"/>
        </w:rPr>
        <w:t xml:space="preserve"> </w:t>
      </w:r>
      <w:r w:rsidRPr="00F8112E">
        <w:rPr>
          <w:lang w:val="es-PE"/>
        </w:rPr>
        <w:t xml:space="preserve">en presencia de los representantes de los Oferentes que deseen asistir en persona, en la dirección </w:t>
      </w:r>
      <w:r w:rsidRPr="00F8112E">
        <w:rPr>
          <w:lang w:val="es-MX"/>
        </w:rPr>
        <w:t>Jr. Camaná 678, Piso 5 Auditorio de Provias Descentralizado, a las 1</w:t>
      </w:r>
      <w:r>
        <w:rPr>
          <w:lang w:val="es-MX"/>
        </w:rPr>
        <w:t>1</w:t>
      </w:r>
      <w:r w:rsidRPr="00F8112E">
        <w:rPr>
          <w:lang w:val="es-MX"/>
        </w:rPr>
        <w:t>:</w:t>
      </w:r>
      <w:r>
        <w:rPr>
          <w:lang w:val="es-MX"/>
        </w:rPr>
        <w:t>10</w:t>
      </w:r>
      <w:r w:rsidRPr="00F8112E">
        <w:rPr>
          <w:lang w:val="es-MX"/>
        </w:rPr>
        <w:t xml:space="preserve"> hora local del día </w:t>
      </w:r>
      <w:r>
        <w:rPr>
          <w:lang w:val="es-MX"/>
        </w:rPr>
        <w:t>24/10/2022.</w:t>
      </w:r>
      <w:r w:rsidRPr="00F8112E">
        <w:rPr>
          <w:lang w:val="es-MX"/>
        </w:rPr>
        <w:t xml:space="preserve"> </w:t>
      </w:r>
    </w:p>
    <w:p w14:paraId="78A1CF1D" w14:textId="77777777" w:rsidR="00827784" w:rsidRPr="00F8112E" w:rsidRDefault="00827784" w:rsidP="00827784">
      <w:pPr>
        <w:spacing w:after="200"/>
        <w:jc w:val="both"/>
        <w:rPr>
          <w:lang w:val="es-PE"/>
        </w:rPr>
      </w:pPr>
      <w:r w:rsidRPr="00F8112E">
        <w:rPr>
          <w:lang w:val="es-PE"/>
        </w:rPr>
        <w:t>9.</w:t>
      </w:r>
      <w:r w:rsidRPr="00F8112E">
        <w:rPr>
          <w:lang w:val="es-PE"/>
        </w:rPr>
        <w:tab/>
      </w:r>
      <w:r w:rsidRPr="00F8112E">
        <w:rPr>
          <w:i/>
          <w:lang w:val="es-PE"/>
        </w:rPr>
        <w:t xml:space="preserve"> </w:t>
      </w:r>
      <w:r w:rsidRPr="00F8112E">
        <w:rPr>
          <w:lang w:val="es-PE"/>
        </w:rPr>
        <w:t xml:space="preserve">Todas las ofertas </w:t>
      </w:r>
      <w:r w:rsidRPr="00F8112E">
        <w:rPr>
          <w:i/>
          <w:lang w:val="es-PE"/>
        </w:rPr>
        <w:t>deberán</w:t>
      </w:r>
      <w:r w:rsidRPr="00F8112E">
        <w:rPr>
          <w:lang w:val="es-PE"/>
        </w:rPr>
        <w:t xml:space="preserve"> estar acompañadas de una </w:t>
      </w:r>
      <w:r w:rsidRPr="00F8112E">
        <w:rPr>
          <w:i/>
          <w:lang w:val="es-PE"/>
        </w:rPr>
        <w:t>Declaración de Mantenimiento de la Oferta.</w:t>
      </w:r>
      <w:r w:rsidRPr="00F8112E">
        <w:rPr>
          <w:lang w:val="es-PE"/>
        </w:rPr>
        <w:t xml:space="preserve"> </w:t>
      </w:r>
    </w:p>
    <w:p w14:paraId="7293837E" w14:textId="77777777" w:rsidR="00827784" w:rsidRPr="00F8112E" w:rsidRDefault="00827784" w:rsidP="00827784">
      <w:pPr>
        <w:jc w:val="both"/>
        <w:rPr>
          <w:i/>
          <w:iCs/>
          <w:vertAlign w:val="superscript"/>
          <w:lang w:val="es-PE"/>
        </w:rPr>
      </w:pPr>
      <w:r w:rsidRPr="00F8112E">
        <w:rPr>
          <w:lang w:val="es-PE"/>
        </w:rPr>
        <w:t>10.</w:t>
      </w:r>
      <w:r w:rsidRPr="00F8112E">
        <w:rPr>
          <w:lang w:val="es-PE"/>
        </w:rPr>
        <w:tab/>
        <w:t xml:space="preserve">La dirección referida arriba es: Jr. </w:t>
      </w:r>
      <w:proofErr w:type="spellStart"/>
      <w:r w:rsidRPr="00F8112E">
        <w:rPr>
          <w:lang w:val="pt-BR"/>
        </w:rPr>
        <w:t>Camaná</w:t>
      </w:r>
      <w:proofErr w:type="spellEnd"/>
      <w:r w:rsidRPr="00F8112E">
        <w:rPr>
          <w:lang w:val="pt-BR"/>
        </w:rPr>
        <w:t xml:space="preserve"> N° 678, Piso 2, Lima 01 - </w:t>
      </w:r>
      <w:proofErr w:type="spellStart"/>
      <w:r w:rsidRPr="00F8112E">
        <w:rPr>
          <w:lang w:val="pt-BR"/>
        </w:rPr>
        <w:t>Perú</w:t>
      </w:r>
      <w:proofErr w:type="spellEnd"/>
      <w:r w:rsidRPr="00F8112E">
        <w:rPr>
          <w:lang w:val="pt-BR"/>
        </w:rPr>
        <w:t xml:space="preserve">. </w:t>
      </w:r>
      <w:r w:rsidRPr="00F8112E">
        <w:rPr>
          <w:lang w:val="es-PE"/>
        </w:rPr>
        <w:t>Oficina de Trámite Documentario/Mesa de Partes con atención a C</w:t>
      </w:r>
      <w:r>
        <w:rPr>
          <w:lang w:val="es-PE"/>
        </w:rPr>
        <w:t>REP 3 CORREDOR VIAL 15 SECTOR B.</w:t>
      </w:r>
      <w:r w:rsidRPr="00F8112E">
        <w:rPr>
          <w:lang w:val="es-PE"/>
        </w:rPr>
        <w:t xml:space="preserve"> </w:t>
      </w:r>
    </w:p>
    <w:p w14:paraId="202871A3" w14:textId="77777777" w:rsidR="00827784" w:rsidRPr="00F67A88" w:rsidRDefault="00827784" w:rsidP="00827784">
      <w:pPr>
        <w:rPr>
          <w:lang w:val="es-PE"/>
        </w:rPr>
      </w:pPr>
    </w:p>
    <w:p w14:paraId="4A9C2D3E" w14:textId="77777777" w:rsidR="00827784" w:rsidRPr="003D6336" w:rsidRDefault="00827784" w:rsidP="00827784">
      <w:pPr>
        <w:jc w:val="center"/>
      </w:pPr>
    </w:p>
    <w:p w14:paraId="5BC1A972" w14:textId="77777777" w:rsidR="00827784" w:rsidRDefault="00827784"/>
    <w:sectPr w:rsidR="00827784" w:rsidSect="00146249">
      <w:type w:val="continuous"/>
      <w:pgSz w:w="11906" w:h="16838" w:code="9"/>
      <w:pgMar w:top="1440" w:right="1440" w:bottom="1440" w:left="1440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71BF" w14:textId="77777777" w:rsidR="00146249" w:rsidRDefault="00000000">
    <w:pPr>
      <w:pStyle w:val="Encabezado"/>
      <w:pBdr>
        <w:bottom w:val="single" w:sz="4" w:space="1" w:color="auto"/>
      </w:pBdr>
      <w:tabs>
        <w:tab w:val="clear" w:pos="4320"/>
      </w:tabs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216</w:t>
    </w:r>
    <w:r>
      <w:rPr>
        <w:rStyle w:val="Nmerodepgina"/>
      </w:rPr>
      <w:fldChar w:fldCharType="end"/>
    </w:r>
    <w:r>
      <w:rPr>
        <w:rStyle w:val="Nmerodepgina"/>
      </w:rPr>
      <w:tab/>
    </w:r>
    <w:r>
      <w:rPr>
        <w:bCs/>
      </w:rPr>
      <w:t>Llamado a Licitación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86D8" w14:textId="77777777" w:rsidR="00146249" w:rsidRDefault="00000000">
    <w:pPr>
      <w:pStyle w:val="Encabezado"/>
      <w:pBdr>
        <w:bottom w:val="single" w:sz="4" w:space="1" w:color="auto"/>
      </w:pBdr>
      <w:tabs>
        <w:tab w:val="clear" w:pos="4320"/>
      </w:tabs>
    </w:pPr>
    <w:r>
      <w:rPr>
        <w:bCs/>
      </w:rPr>
      <w:t>Llamado a Licitación</w:t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227</w:t>
    </w:r>
    <w:r>
      <w:rPr>
        <w:rStyle w:val="Nmerodep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AC6D" w14:textId="77777777" w:rsidR="00146249" w:rsidRDefault="00000000" w:rsidP="00F61F8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226</w:t>
    </w:r>
    <w:r>
      <w:rPr>
        <w:rStyle w:val="Nmerodepgina"/>
      </w:rPr>
      <w:fldChar w:fldCharType="end"/>
    </w:r>
  </w:p>
  <w:p w14:paraId="40ABCD9B" w14:textId="77777777" w:rsidR="00146249" w:rsidRDefault="00000000" w:rsidP="00F61F85">
    <w:pPr>
      <w:pStyle w:val="Encabezado"/>
      <w:numPr>
        <w:ilvl w:val="12"/>
        <w:numId w:val="0"/>
      </w:numPr>
      <w:pBdr>
        <w:bottom w:val="single" w:sz="4" w:space="1" w:color="auto"/>
      </w:pBdr>
      <w:tabs>
        <w:tab w:val="clear" w:pos="4320"/>
      </w:tabs>
      <w:ind w:right="360"/>
    </w:pPr>
    <w:r>
      <w:rPr>
        <w:bCs/>
      </w:rPr>
      <w:t>Llamado a Licitación</w:t>
    </w:r>
    <w:r>
      <w:rPr>
        <w:rStyle w:val="Nmerodepgin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904"/>
    <w:multiLevelType w:val="hybridMultilevel"/>
    <w:tmpl w:val="35242A52"/>
    <w:lvl w:ilvl="0" w:tplc="BCE41A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84"/>
    <w:rsid w:val="0082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3134A"/>
  <w15:chartTrackingRefBased/>
  <w15:docId w15:val="{4B1DA86D-891F-4A59-A00A-5B8F0E05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aliases w:val="Document Header1"/>
    <w:basedOn w:val="Normal"/>
    <w:next w:val="Normal"/>
    <w:link w:val="Ttulo1Car"/>
    <w:uiPriority w:val="9"/>
    <w:qFormat/>
    <w:rsid w:val="00827784"/>
    <w:pPr>
      <w:keepNext/>
      <w:suppressAutoHyphens/>
      <w:spacing w:before="240" w:after="240"/>
      <w:jc w:val="center"/>
      <w:outlineLvl w:val="0"/>
    </w:pPr>
    <w:rPr>
      <w:rFonts w:ascii="Times New Roman Bold" w:hAnsi="Times New Roman Bold"/>
      <w:b/>
      <w:spacing w:val="-5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"/>
    <w:basedOn w:val="Fuentedeprrafopredeter"/>
    <w:link w:val="Ttulo1"/>
    <w:uiPriority w:val="9"/>
    <w:rsid w:val="00827784"/>
    <w:rPr>
      <w:rFonts w:ascii="Times New Roman Bold" w:eastAsia="Times New Roman" w:hAnsi="Times New Roman Bold" w:cs="Times New Roman"/>
      <w:b/>
      <w:spacing w:val="-5"/>
      <w:sz w:val="36"/>
      <w:szCs w:val="24"/>
      <w:lang w:val="es-ES_tradnl"/>
    </w:rPr>
  </w:style>
  <w:style w:type="paragraph" w:customStyle="1" w:styleId="SectionVIHeader">
    <w:name w:val="Section VI. Header"/>
    <w:basedOn w:val="Normal"/>
    <w:rsid w:val="00827784"/>
    <w:pPr>
      <w:spacing w:before="120" w:after="240"/>
      <w:jc w:val="center"/>
    </w:pPr>
    <w:rPr>
      <w:b/>
      <w:sz w:val="36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827784"/>
    <w:pPr>
      <w:tabs>
        <w:tab w:val="center" w:pos="4320"/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27784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Nmerodepgina">
    <w:name w:val="page number"/>
    <w:rsid w:val="00827784"/>
    <w:rPr>
      <w:sz w:val="20"/>
    </w:rPr>
  </w:style>
  <w:style w:type="paragraph" w:styleId="Prrafodelista">
    <w:name w:val="List Paragraph"/>
    <w:aliases w:val="Citation List,본문(내용),List Paragraph (numbered (a)),Titulo de Fígura,TITULO A,Párrafo de lista3,Titulo parrafo,Punto,Iz - Párrafo de lista,Sivsa Parrafo,TITULO,Imagen 01.,Párrafo de lista1,Párrafo de lista2,Párrafo de lista4,paul2,Bolita"/>
    <w:basedOn w:val="Normal"/>
    <w:link w:val="PrrafodelistaCar"/>
    <w:uiPriority w:val="34"/>
    <w:qFormat/>
    <w:rsid w:val="00827784"/>
    <w:pPr>
      <w:ind w:left="720"/>
      <w:contextualSpacing/>
    </w:pPr>
    <w:rPr>
      <w:lang w:val="en-US"/>
    </w:rPr>
  </w:style>
  <w:style w:type="character" w:customStyle="1" w:styleId="PrrafodelistaCar">
    <w:name w:val="Párrafo de lista Car"/>
    <w:aliases w:val="Citation List Car,본문(내용) Car,List Paragraph (numbered (a)) Car,Titulo de Fígura Car,TITULO A Car,Párrafo de lista3 Car,Titulo parrafo Car,Punto Car,Iz - Párrafo de lista Car,Sivsa Parrafo Car,TITULO Car,Imagen 01. Car,paul2 Car"/>
    <w:link w:val="Prrafodelista"/>
    <w:uiPriority w:val="34"/>
    <w:qFormat/>
    <w:rsid w:val="0082778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OA 57</dc:creator>
  <cp:keywords/>
  <dc:description/>
  <cp:lastModifiedBy>SERVICIO TERCERO OA 57</cp:lastModifiedBy>
  <cp:revision>1</cp:revision>
  <dcterms:created xsi:type="dcterms:W3CDTF">2022-09-13T20:34:00Z</dcterms:created>
  <dcterms:modified xsi:type="dcterms:W3CDTF">2022-09-13T20:35:00Z</dcterms:modified>
</cp:coreProperties>
</file>