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63B0C8A7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2D11A3" w:rsidRPr="00863918">
        <w:rPr>
          <w:rFonts w:ascii="Calibri" w:hAnsi="Calibri" w:cs="Calibri"/>
          <w:sz w:val="16"/>
          <w:szCs w:val="16"/>
          <w:lang w:val="es-PE" w:eastAsia="es-PE"/>
        </w:rPr>
        <w:t xml:space="preserve">SUPERVISION DEL </w:t>
      </w:r>
      <w:r w:rsidR="00B94196" w:rsidRPr="00B94196">
        <w:rPr>
          <w:rFonts w:ascii="Calibri" w:hAnsi="Calibri" w:cs="Calibri"/>
          <w:sz w:val="16"/>
          <w:szCs w:val="16"/>
          <w:lang w:val="es-PE" w:eastAsia="es-PE"/>
        </w:rPr>
        <w:t>MEJORAMIENTO DEL CAMINO VECINAL EMP. PE - 5NC - VALENCIA- EL PALMITO - GUAYAQUIL - DV. CAMPO BONITO - DV. CORAZÓN DE MARÍA - DV. LIMÓN - DV. MONTE SECO - EL PORVENIR - SECTOR EL ARENAL , DISTRITO DE ARAMANGO - PROVINCIA DE BAGUA - DEPARTAMENTO DE AMAZONAS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6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6"/>
        <w:gridCol w:w="20"/>
        <w:gridCol w:w="1412"/>
        <w:gridCol w:w="2055"/>
        <w:gridCol w:w="981"/>
        <w:gridCol w:w="877"/>
        <w:gridCol w:w="62"/>
        <w:gridCol w:w="1701"/>
        <w:gridCol w:w="1215"/>
        <w:gridCol w:w="2113"/>
      </w:tblGrid>
      <w:tr w:rsidR="002407C1" w:rsidRPr="002054F5" w14:paraId="76C9A890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2D11A3">
        <w:trPr>
          <w:trHeight w:val="27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2D11A3">
        <w:trPr>
          <w:trHeight w:val="27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2D11A3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2D11A3">
        <w:trPr>
          <w:trHeight w:val="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2D11A3">
        <w:trPr>
          <w:trHeight w:val="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78399981" w:rsidR="002407C1" w:rsidRPr="002A4D7E" w:rsidRDefault="00B94196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863918">
              <w:rPr>
                <w:rFonts w:ascii="Arial" w:hAnsi="Arial" w:cs="Arial"/>
                <w:sz w:val="18"/>
                <w:szCs w:val="18"/>
              </w:rPr>
              <w:t>monto mínimo facturado equivalente a</w:t>
            </w:r>
            <w:r w:rsidRPr="008639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6391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794</w:t>
            </w:r>
            <w:r w:rsidRPr="0086391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</w:t>
            </w:r>
            <w:r w:rsidRPr="0086391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  <w:r w:rsidRPr="00863918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y/o creación (incluida la combinación de las mismas) de carreteras departamentales y/o nacionales y/o caminos vecinales y/o trochas carrozables con superficie de rodadura a nivel de afirmado, asfaltado, concreto, soluciones básicas y/o tratamientos superficiales y/o terminología equivalente según país a partir del </w:t>
            </w:r>
            <w:r w:rsidRPr="00863918">
              <w:rPr>
                <w:rFonts w:ascii="Arial" w:hAnsi="Arial" w:cs="Arial"/>
                <w:b/>
                <w:bCs/>
                <w:sz w:val="18"/>
                <w:szCs w:val="18"/>
              </w:rPr>
              <w:t>28.10.2011</w:t>
            </w:r>
            <w:r w:rsidRPr="00863918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corresponda, en un máximo de </w:t>
            </w:r>
            <w:r w:rsidRPr="00863918">
              <w:rPr>
                <w:rFonts w:ascii="Arial" w:hAnsi="Arial" w:cs="Arial"/>
                <w:b/>
                <w:bCs/>
              </w:rPr>
              <w:t>tres (03)</w:t>
            </w:r>
            <w:r w:rsidRPr="00863918">
              <w:rPr>
                <w:rFonts w:ascii="Arial" w:hAnsi="Arial" w:cs="Arial"/>
              </w:rPr>
              <w:t xml:space="preserve"> </w:t>
            </w:r>
            <w:r w:rsidRPr="00863918">
              <w:rPr>
                <w:rFonts w:ascii="Arial" w:hAnsi="Arial" w:cs="Arial"/>
                <w:sz w:val="18"/>
                <w:szCs w:val="18"/>
              </w:rPr>
              <w:t>contrataciones.</w:t>
            </w:r>
          </w:p>
        </w:tc>
      </w:tr>
      <w:tr w:rsidR="002407C1" w:rsidRPr="002054F5" w14:paraId="13E38363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1AD54922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</w:t>
            </w:r>
            <w:r w:rsidR="002D11A3">
              <w:rPr>
                <w:rFonts w:ascii="Arial" w:hAnsi="Arial" w:cs="Arial"/>
                <w:color w:val="000000"/>
              </w:rPr>
              <w:t xml:space="preserve"> O APCA</w:t>
            </w:r>
            <w:r w:rsidR="004B06D9" w:rsidRPr="002054F5">
              <w:rPr>
                <w:rFonts w:ascii="Arial" w:hAnsi="Arial" w:cs="Arial"/>
                <w:color w:val="000000"/>
              </w:rPr>
              <w:t>:</w:t>
            </w:r>
            <w:r w:rsidR="002D11A3">
              <w:rPr>
                <w:rFonts w:ascii="Arial" w:hAnsi="Arial" w:cs="Arial"/>
                <w:color w:val="000000"/>
              </w:rPr>
              <w:t xml:space="preserve"> ____________</w:t>
            </w:r>
            <w:r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2D11A3">
        <w:trPr>
          <w:trHeight w:val="12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2D11A3">
        <w:trPr>
          <w:trHeight w:val="4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2D11A3">
        <w:trPr>
          <w:trHeight w:val="7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15DA9157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</w:t>
            </w:r>
            <w:r w:rsidR="002D11A3">
              <w:rPr>
                <w:rFonts w:ascii="Arial" w:hAnsi="Arial" w:cs="Arial"/>
                <w:b/>
                <w:color w:val="000000"/>
              </w:rPr>
              <w:t>* Y % DE PARTICIPACIÓN (de corresponder)</w:t>
            </w:r>
          </w:p>
        </w:tc>
      </w:tr>
      <w:tr w:rsidR="006F236D" w:rsidRPr="002054F5" w14:paraId="549C5720" w14:textId="77777777" w:rsidTr="002D11A3">
        <w:trPr>
          <w:trHeight w:val="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2D11A3">
        <w:trPr>
          <w:trHeight w:val="37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2D11A3">
        <w:trPr>
          <w:trHeight w:val="7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DA7C608" w14:textId="7AEC9562" w:rsidR="002D11A3" w:rsidRPr="002D11A3" w:rsidRDefault="002D11A3" w:rsidP="00AC7890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Nota * El monto del contrato deberá ser expresado en la moneda en la que suscribió el mismo</w:t>
      </w:r>
    </w:p>
    <w:sectPr w:rsidR="002D11A3" w:rsidRPr="002D11A3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1802" w14:textId="77777777" w:rsidR="00634FE6" w:rsidRDefault="00634FE6">
      <w:r>
        <w:separator/>
      </w:r>
    </w:p>
  </w:endnote>
  <w:endnote w:type="continuationSeparator" w:id="0">
    <w:p w14:paraId="35EA22E3" w14:textId="77777777" w:rsidR="00634FE6" w:rsidRDefault="0063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45E447AB" w14:textId="77777777" w:rsidR="002D11A3" w:rsidRPr="006A7353" w:rsidRDefault="002D11A3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1AA7" w14:textId="77777777" w:rsidR="00634FE6" w:rsidRDefault="00634FE6">
      <w:r>
        <w:separator/>
      </w:r>
    </w:p>
  </w:footnote>
  <w:footnote w:type="continuationSeparator" w:id="0">
    <w:p w14:paraId="1B4D8E2A" w14:textId="77777777" w:rsidR="00634FE6" w:rsidRDefault="0063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11A3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34FE6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C7890"/>
    <w:rsid w:val="00AD2D70"/>
    <w:rsid w:val="00AE0F38"/>
    <w:rsid w:val="00AE208D"/>
    <w:rsid w:val="00AE4B9D"/>
    <w:rsid w:val="00AF4C18"/>
    <w:rsid w:val="00AF5A5F"/>
    <w:rsid w:val="00B007E9"/>
    <w:rsid w:val="00B134EB"/>
    <w:rsid w:val="00B225B6"/>
    <w:rsid w:val="00B37C15"/>
    <w:rsid w:val="00B5303F"/>
    <w:rsid w:val="00B62743"/>
    <w:rsid w:val="00B71A8A"/>
    <w:rsid w:val="00B72116"/>
    <w:rsid w:val="00B725EF"/>
    <w:rsid w:val="00B76670"/>
    <w:rsid w:val="00B9040D"/>
    <w:rsid w:val="00B94196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1187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12</cp:revision>
  <cp:lastPrinted>2020-08-13T12:32:00Z</cp:lastPrinted>
  <dcterms:created xsi:type="dcterms:W3CDTF">2021-05-14T15:31:00Z</dcterms:created>
  <dcterms:modified xsi:type="dcterms:W3CDTF">2021-10-26T19:25:00Z</dcterms:modified>
</cp:coreProperties>
</file>